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C1C7E" w14:textId="28169285" w:rsidR="00E044FC" w:rsidRPr="00E044FC" w:rsidRDefault="00E044FC" w:rsidP="00E044FC">
      <w:pPr>
        <w:pStyle w:val="Heading1"/>
        <w:keepNext w:val="0"/>
        <w:spacing w:before="1680" w:after="960"/>
        <w:rPr>
          <w:szCs w:val="24"/>
        </w:rPr>
      </w:pPr>
      <w:r>
        <w:rPr>
          <w:szCs w:val="24"/>
        </w:rPr>
        <w:t xml:space="preserve">September </w:t>
      </w:r>
      <w:r w:rsidR="00B8313A">
        <w:rPr>
          <w:szCs w:val="24"/>
        </w:rPr>
        <w:t>23</w:t>
      </w:r>
      <w:r>
        <w:rPr>
          <w:szCs w:val="24"/>
        </w:rPr>
        <w:t>, 2025</w:t>
      </w:r>
    </w:p>
    <w:p w14:paraId="49B51034" w14:textId="56EC0389" w:rsidR="003B622E" w:rsidRPr="004D1F02" w:rsidRDefault="007D0013" w:rsidP="003B622E">
      <w:r>
        <w:t>Ms. Sallie Tanner</w:t>
      </w:r>
    </w:p>
    <w:p w14:paraId="423B7840" w14:textId="77777777" w:rsidR="003B622E" w:rsidRPr="004D1F02" w:rsidRDefault="003B622E" w:rsidP="003B622E">
      <w:r w:rsidRPr="004D1F02">
        <w:t>Executive Secretary</w:t>
      </w:r>
      <w:bookmarkStart w:id="0" w:name="SWStart"/>
      <w:bookmarkEnd w:id="0"/>
    </w:p>
    <w:p w14:paraId="7E811586" w14:textId="77777777" w:rsidR="003B622E" w:rsidRPr="004D1F02" w:rsidRDefault="003B622E" w:rsidP="003B622E">
      <w:r w:rsidRPr="004D1F02">
        <w:t>Georgia Public Service Commission</w:t>
      </w:r>
    </w:p>
    <w:p w14:paraId="3923B38F" w14:textId="77777777" w:rsidR="003B622E" w:rsidRPr="004D1F02" w:rsidRDefault="003B622E" w:rsidP="003B622E">
      <w:r w:rsidRPr="004D1F02">
        <w:t>244 Washington Street, SW</w:t>
      </w:r>
    </w:p>
    <w:p w14:paraId="29AC54C9" w14:textId="77777777" w:rsidR="003B622E" w:rsidRPr="004D1F02" w:rsidRDefault="003B622E" w:rsidP="003B622E">
      <w:pPr>
        <w:spacing w:after="480"/>
      </w:pPr>
      <w:r w:rsidRPr="004D1F02">
        <w:t>Atlanta, GA 30334-5701</w:t>
      </w:r>
    </w:p>
    <w:p w14:paraId="533D62B5" w14:textId="0B629171" w:rsidR="003B622E" w:rsidRPr="00A00BBD" w:rsidRDefault="003B622E" w:rsidP="003B622E">
      <w:pPr>
        <w:ind w:left="720" w:right="360" w:hanging="720"/>
        <w:jc w:val="both"/>
        <w:rPr>
          <w:b/>
        </w:rPr>
      </w:pPr>
      <w:r w:rsidRPr="004D1F02">
        <w:rPr>
          <w:b/>
        </w:rPr>
        <w:t xml:space="preserve">RE: </w:t>
      </w:r>
      <w:r w:rsidRPr="004D1F02">
        <w:rPr>
          <w:b/>
        </w:rPr>
        <w:tab/>
      </w:r>
      <w:r w:rsidRPr="00A00BBD">
        <w:rPr>
          <w:b/>
        </w:rPr>
        <w:t xml:space="preserve">Georgia Power Company’s </w:t>
      </w:r>
      <w:r w:rsidR="009862CA">
        <w:rPr>
          <w:b/>
        </w:rPr>
        <w:t>2022</w:t>
      </w:r>
      <w:r w:rsidR="001F4CF0">
        <w:rPr>
          <w:b/>
        </w:rPr>
        <w:t xml:space="preserve"> </w:t>
      </w:r>
      <w:bookmarkStart w:id="1" w:name="_Hlk535485748"/>
      <w:r w:rsidR="003B7DCF">
        <w:rPr>
          <w:b/>
        </w:rPr>
        <w:t>Rate Case</w:t>
      </w:r>
      <w:r w:rsidRPr="00A00BBD">
        <w:rPr>
          <w:b/>
        </w:rPr>
        <w:t>,</w:t>
      </w:r>
      <w:r>
        <w:rPr>
          <w:b/>
        </w:rPr>
        <w:t xml:space="preserve"> </w:t>
      </w:r>
      <w:r w:rsidRPr="00A00BBD">
        <w:rPr>
          <w:b/>
        </w:rPr>
        <w:t xml:space="preserve">Docket </w:t>
      </w:r>
      <w:r w:rsidR="00F310C9">
        <w:rPr>
          <w:b/>
        </w:rPr>
        <w:t xml:space="preserve">No. </w:t>
      </w:r>
      <w:bookmarkEnd w:id="1"/>
      <w:r w:rsidR="009862CA">
        <w:rPr>
          <w:b/>
        </w:rPr>
        <w:t>44280</w:t>
      </w:r>
      <w:r w:rsidR="009E5A4B">
        <w:rPr>
          <w:b/>
        </w:rPr>
        <w:t xml:space="preserve"> – Large Load Contract Filing</w:t>
      </w:r>
    </w:p>
    <w:p w14:paraId="7500A2BA" w14:textId="77777777" w:rsidR="003B622E" w:rsidRPr="004D1F02" w:rsidRDefault="003B622E" w:rsidP="003B622E">
      <w:pPr>
        <w:rPr>
          <w:b/>
        </w:rPr>
      </w:pPr>
    </w:p>
    <w:p w14:paraId="346FA5C5" w14:textId="7A3B1D2D" w:rsidR="003B622E" w:rsidRPr="004D1F02" w:rsidRDefault="003B622E" w:rsidP="003B622E">
      <w:r w:rsidRPr="004D1F02">
        <w:t xml:space="preserve">Dear </w:t>
      </w:r>
      <w:r w:rsidR="009862CA">
        <w:t>Ms. Tanner</w:t>
      </w:r>
      <w:r w:rsidRPr="004D1F02">
        <w:t>:</w:t>
      </w:r>
    </w:p>
    <w:p w14:paraId="3A373522" w14:textId="77777777" w:rsidR="003B622E" w:rsidRPr="004D1F02" w:rsidRDefault="003B622E" w:rsidP="003B622E"/>
    <w:p w14:paraId="7CA93963" w14:textId="39ED7631" w:rsidR="00B23A4D" w:rsidRDefault="00C440E6" w:rsidP="003B622E">
      <w:pPr>
        <w:jc w:val="both"/>
        <w:outlineLvl w:val="0"/>
      </w:pPr>
      <w:r>
        <w:t xml:space="preserve">On </w:t>
      </w:r>
      <w:r w:rsidR="00B92616">
        <w:t>April 17, 2025</w:t>
      </w:r>
      <w:r>
        <w:t xml:space="preserve">, the Georgia Public Service Commission (the “Commission”) issued its Order </w:t>
      </w:r>
      <w:r w:rsidR="00B92616">
        <w:t>on Georgia Power Company’s Revision to Rules and Regulations Tariff Compliance Filing</w:t>
      </w:r>
      <w:r>
        <w:t xml:space="preserve"> (the “Order”). The Order requires Georgia Power Company (“Georgia Power” or the “Company”) to file con</w:t>
      </w:r>
      <w:r w:rsidR="00B23A4D">
        <w:t>tracts with large load customers</w:t>
      </w:r>
      <w:r w:rsidR="00B92616">
        <w:t xml:space="preserve"> at least thirty (30) days prior to the execution of the contract.</w:t>
      </w:r>
      <w:r w:rsidR="00B23A4D">
        <w:t xml:space="preserve"> </w:t>
      </w:r>
    </w:p>
    <w:p w14:paraId="4A386648" w14:textId="77777777" w:rsidR="00B23A4D" w:rsidRDefault="00B23A4D" w:rsidP="003B622E">
      <w:pPr>
        <w:jc w:val="both"/>
        <w:outlineLvl w:val="0"/>
      </w:pPr>
    </w:p>
    <w:p w14:paraId="42A75B28" w14:textId="04B32D3D" w:rsidR="009862CA" w:rsidRDefault="00B23A4D" w:rsidP="003B622E">
      <w:pPr>
        <w:jc w:val="both"/>
        <w:outlineLvl w:val="0"/>
      </w:pPr>
      <w:r>
        <w:t xml:space="preserve">In </w:t>
      </w:r>
      <w:r w:rsidR="002E1AEE">
        <w:t xml:space="preserve">compliance </w:t>
      </w:r>
      <w:r>
        <w:t xml:space="preserve">with the Order, the Company is now filing a </w:t>
      </w:r>
      <w:r w:rsidR="00166C8D">
        <w:t>third</w:t>
      </w:r>
      <w:r w:rsidR="00541FFD">
        <w:t xml:space="preserve"> </w:t>
      </w:r>
      <w:r>
        <w:t>large load contract</w:t>
      </w:r>
      <w:r w:rsidR="00D06EE2">
        <w:t xml:space="preserve"> </w:t>
      </w:r>
      <w:r>
        <w:t>for Commission Staff review</w:t>
      </w:r>
      <w:r w:rsidR="00B92616">
        <w:t xml:space="preserve"> prior to execution</w:t>
      </w:r>
      <w:r>
        <w:t xml:space="preserve">. The </w:t>
      </w:r>
      <w:r w:rsidR="00B92616">
        <w:t xml:space="preserve">unexecuted </w:t>
      </w:r>
      <w:r>
        <w:t xml:space="preserve">contract as well as all supporting documents </w:t>
      </w:r>
      <w:r w:rsidR="002E1AEE">
        <w:t xml:space="preserve">and information </w:t>
      </w:r>
      <w:r>
        <w:t xml:space="preserve">required by the Order are trade </w:t>
      </w:r>
      <w:proofErr w:type="gramStart"/>
      <w:r>
        <w:t>secret</w:t>
      </w:r>
      <w:proofErr w:type="gramEnd"/>
      <w:r>
        <w:t xml:space="preserve"> in their entirety. </w:t>
      </w:r>
    </w:p>
    <w:p w14:paraId="5CAE7E65" w14:textId="77777777" w:rsidR="00D06EE2" w:rsidRDefault="00D06EE2" w:rsidP="003B622E">
      <w:pPr>
        <w:jc w:val="both"/>
        <w:outlineLvl w:val="0"/>
      </w:pPr>
    </w:p>
    <w:p w14:paraId="254903E7" w14:textId="61FD54F2" w:rsidR="003B622E" w:rsidRPr="004D1F02" w:rsidRDefault="003B622E" w:rsidP="003B622E">
      <w:pPr>
        <w:jc w:val="both"/>
        <w:outlineLvl w:val="0"/>
      </w:pPr>
      <w:r w:rsidRPr="004D1F02">
        <w:t xml:space="preserve">Please call </w:t>
      </w:r>
      <w:r w:rsidR="003B7DCF">
        <w:t>M</w:t>
      </w:r>
      <w:r w:rsidR="009B7524">
        <w:t>r</w:t>
      </w:r>
      <w:r w:rsidR="003B7DCF">
        <w:t xml:space="preserve">. </w:t>
      </w:r>
      <w:r w:rsidR="009B7524">
        <w:t>Steven Huling</w:t>
      </w:r>
      <w:r w:rsidR="003B7DCF">
        <w:t xml:space="preserve"> </w:t>
      </w:r>
      <w:proofErr w:type="gramStart"/>
      <w:r w:rsidR="00937D8E">
        <w:t>at</w:t>
      </w:r>
      <w:proofErr w:type="gramEnd"/>
      <w:r w:rsidRPr="004D1F02">
        <w:t xml:space="preserve"> </w:t>
      </w:r>
      <w:r w:rsidR="00D06EE2" w:rsidRPr="0075561A">
        <w:t>(404) 506-</w:t>
      </w:r>
      <w:r w:rsidR="00D06EE2">
        <w:t>1366</w:t>
      </w:r>
      <w:r w:rsidR="00D06EE2" w:rsidRPr="0075561A">
        <w:t xml:space="preserve"> </w:t>
      </w:r>
      <w:r w:rsidRPr="004D1F02">
        <w:t>if you have any questions regarding this filing.</w:t>
      </w:r>
    </w:p>
    <w:p w14:paraId="7D277128" w14:textId="77777777" w:rsidR="003B622E" w:rsidRPr="004D1F02" w:rsidRDefault="003B622E" w:rsidP="003B622E">
      <w:pPr>
        <w:jc w:val="both"/>
        <w:outlineLvl w:val="0"/>
      </w:pPr>
    </w:p>
    <w:p w14:paraId="6D2D0D3B" w14:textId="77777777" w:rsidR="003B622E" w:rsidRPr="004D1F02" w:rsidRDefault="003B622E" w:rsidP="003B622E">
      <w:r w:rsidRPr="004D1F02">
        <w:t>Sincerely,</w:t>
      </w:r>
    </w:p>
    <w:p w14:paraId="74617A74" w14:textId="77777777" w:rsidR="003B622E" w:rsidRPr="004D1F02" w:rsidRDefault="003B622E" w:rsidP="003B622E"/>
    <w:p w14:paraId="5AA3B53E" w14:textId="77777777" w:rsidR="003B622E" w:rsidRPr="004D1F02" w:rsidRDefault="003B622E" w:rsidP="003B622E"/>
    <w:p w14:paraId="73837CCA" w14:textId="2E8DC421" w:rsidR="009862CA" w:rsidRPr="00164B52" w:rsidRDefault="009862CA" w:rsidP="009862CA">
      <w:pPr>
        <w:rPr>
          <w:rFonts w:eastAsia="Times New Roman"/>
          <w:u w:val="single"/>
        </w:rPr>
      </w:pPr>
      <w:r w:rsidRPr="00164B52">
        <w:rPr>
          <w:rFonts w:eastAsia="Times New Roman"/>
          <w:u w:val="single"/>
        </w:rPr>
        <w:t xml:space="preserve">/s/ </w:t>
      </w:r>
      <w:r w:rsidR="00D06EE2">
        <w:rPr>
          <w:rFonts w:eastAsia="Times New Roman"/>
          <w:u w:val="single"/>
        </w:rPr>
        <w:t>Jeremiah C. Haswell</w:t>
      </w:r>
    </w:p>
    <w:p w14:paraId="43B6FD63" w14:textId="77777777" w:rsidR="00D06EE2" w:rsidRPr="0075561A" w:rsidRDefault="00D06EE2" w:rsidP="00D06EE2">
      <w:r w:rsidRPr="0075561A">
        <w:t xml:space="preserve">Jeremiah C. Haswell </w:t>
      </w:r>
    </w:p>
    <w:p w14:paraId="5E239B5A" w14:textId="77777777" w:rsidR="00D06EE2" w:rsidRPr="0075561A" w:rsidRDefault="00D06EE2" w:rsidP="00D06EE2">
      <w:r w:rsidRPr="0075561A">
        <w:t>Director, Regulatory Affairs</w:t>
      </w:r>
    </w:p>
    <w:p w14:paraId="170BA41D" w14:textId="77777777" w:rsidR="00D06EE2" w:rsidRDefault="00D06EE2" w:rsidP="00D06EE2">
      <w:hyperlink r:id="rId6" w:history="1">
        <w:r w:rsidRPr="00AF4B3F">
          <w:rPr>
            <w:rStyle w:val="Hyperlink"/>
          </w:rPr>
          <w:t>jhaswell@southernco.com</w:t>
        </w:r>
      </w:hyperlink>
    </w:p>
    <w:p w14:paraId="6C183FC3" w14:textId="77777777" w:rsidR="00D06EE2" w:rsidRDefault="00D06EE2" w:rsidP="009862CA">
      <w:pPr>
        <w:rPr>
          <w:rFonts w:eastAsia="Times New Roman"/>
        </w:rPr>
      </w:pPr>
    </w:p>
    <w:p w14:paraId="6C2313C2" w14:textId="4AFD70C3" w:rsidR="008D18C7" w:rsidRPr="00D06EE2" w:rsidRDefault="008D18C7" w:rsidP="00D06EE2">
      <w:pPr>
        <w:rPr>
          <w:rFonts w:eastAsia="Times New Roman"/>
        </w:rPr>
      </w:pPr>
    </w:p>
    <w:sectPr w:rsidR="008D18C7" w:rsidRPr="00D06EE2" w:rsidSect="002F3D1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A79B9" w14:textId="77777777" w:rsidR="003B622E" w:rsidRDefault="003B622E" w:rsidP="003B622E">
      <w:r>
        <w:separator/>
      </w:r>
    </w:p>
  </w:endnote>
  <w:endnote w:type="continuationSeparator" w:id="0">
    <w:p w14:paraId="12044A60" w14:textId="77777777" w:rsidR="003B622E" w:rsidRDefault="003B622E" w:rsidP="003B6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C82ED" w14:textId="77777777" w:rsidR="003B622E" w:rsidRDefault="003B622E" w:rsidP="003B622E">
      <w:r>
        <w:separator/>
      </w:r>
    </w:p>
  </w:footnote>
  <w:footnote w:type="continuationSeparator" w:id="0">
    <w:p w14:paraId="31DF5E5F" w14:textId="77777777" w:rsidR="003B622E" w:rsidRDefault="003B622E" w:rsidP="003B6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9D7FA" w14:textId="70513333" w:rsidR="007D0013" w:rsidRDefault="009862CA" w:rsidP="007D0013">
    <w:pPr>
      <w:tabs>
        <w:tab w:val="left" w:pos="1080"/>
      </w:tabs>
      <w:spacing w:line="210" w:lineRule="exact"/>
      <w:rPr>
        <w:color w:val="3E3E3E"/>
        <w:sz w:val="15"/>
        <w:szCs w:val="15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5C77BDA" wp14:editId="0616F5C6">
          <wp:simplePos x="0" y="0"/>
          <wp:positionH relativeFrom="column">
            <wp:posOffset>0</wp:posOffset>
          </wp:positionH>
          <wp:positionV relativeFrom="paragraph">
            <wp:posOffset>-28575</wp:posOffset>
          </wp:positionV>
          <wp:extent cx="1766570" cy="310515"/>
          <wp:effectExtent l="0" t="0" r="508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../../Volumes/NY%20Projects/Southern%20Company/01-Final%20Logos/Southern_Company/Horizontal/PNG/sou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66570" cy="31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  <w:t>Bin 10230</w:t>
    </w:r>
  </w:p>
  <w:p w14:paraId="482F74F3" w14:textId="442C3570" w:rsidR="007D0013" w:rsidRDefault="007D0013" w:rsidP="007D0013">
    <w:pPr>
      <w:tabs>
        <w:tab w:val="left" w:pos="1080"/>
      </w:tabs>
      <w:spacing w:line="210" w:lineRule="exact"/>
      <w:rPr>
        <w:color w:val="3E3E3E"/>
        <w:sz w:val="15"/>
        <w:szCs w:val="15"/>
      </w:rPr>
    </w:pP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  <w:t>241 Ralph McGill Boulevard, NE</w:t>
    </w:r>
  </w:p>
  <w:p w14:paraId="5FA67407" w14:textId="61F3DF19" w:rsidR="007D0013" w:rsidRDefault="007D0013" w:rsidP="007D0013">
    <w:pPr>
      <w:tabs>
        <w:tab w:val="left" w:pos="1080"/>
      </w:tabs>
      <w:spacing w:line="210" w:lineRule="exact"/>
      <w:rPr>
        <w:color w:val="3E3E3E"/>
        <w:sz w:val="15"/>
        <w:szCs w:val="15"/>
      </w:rPr>
    </w:pP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  <w:t>Atlanta, GA  30308-3374</w:t>
    </w:r>
  </w:p>
  <w:p w14:paraId="625983AC" w14:textId="17C80AC0" w:rsidR="007D0013" w:rsidRDefault="007D00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22E"/>
    <w:rsid w:val="00011907"/>
    <w:rsid w:val="000320DC"/>
    <w:rsid w:val="000459AD"/>
    <w:rsid w:val="000E736A"/>
    <w:rsid w:val="000F5452"/>
    <w:rsid w:val="001338F8"/>
    <w:rsid w:val="00140954"/>
    <w:rsid w:val="001448CC"/>
    <w:rsid w:val="00144D71"/>
    <w:rsid w:val="00166C8D"/>
    <w:rsid w:val="001A0BC5"/>
    <w:rsid w:val="001C0431"/>
    <w:rsid w:val="001D157A"/>
    <w:rsid w:val="001D2793"/>
    <w:rsid w:val="001D7E45"/>
    <w:rsid w:val="001F4CF0"/>
    <w:rsid w:val="002014F3"/>
    <w:rsid w:val="00216D6B"/>
    <w:rsid w:val="00246C5F"/>
    <w:rsid w:val="0025254E"/>
    <w:rsid w:val="002616EC"/>
    <w:rsid w:val="002B2D8E"/>
    <w:rsid w:val="002D40D7"/>
    <w:rsid w:val="002E1AEE"/>
    <w:rsid w:val="00320C41"/>
    <w:rsid w:val="00365BBF"/>
    <w:rsid w:val="00393AA6"/>
    <w:rsid w:val="003B622E"/>
    <w:rsid w:val="003B7DCF"/>
    <w:rsid w:val="003D74E4"/>
    <w:rsid w:val="00406C1A"/>
    <w:rsid w:val="00412BBF"/>
    <w:rsid w:val="004A0ACD"/>
    <w:rsid w:val="004B3CE0"/>
    <w:rsid w:val="004E5699"/>
    <w:rsid w:val="00516F9C"/>
    <w:rsid w:val="00531911"/>
    <w:rsid w:val="00541FFD"/>
    <w:rsid w:val="005708FC"/>
    <w:rsid w:val="005875C9"/>
    <w:rsid w:val="005A7166"/>
    <w:rsid w:val="005B28DE"/>
    <w:rsid w:val="005B4815"/>
    <w:rsid w:val="005E26FF"/>
    <w:rsid w:val="005F6F3E"/>
    <w:rsid w:val="00601177"/>
    <w:rsid w:val="006750B4"/>
    <w:rsid w:val="0067578A"/>
    <w:rsid w:val="006940BA"/>
    <w:rsid w:val="006A65BE"/>
    <w:rsid w:val="00716079"/>
    <w:rsid w:val="00720675"/>
    <w:rsid w:val="00734290"/>
    <w:rsid w:val="00771AB0"/>
    <w:rsid w:val="0079734C"/>
    <w:rsid w:val="007B09B5"/>
    <w:rsid w:val="007C38FB"/>
    <w:rsid w:val="007D0013"/>
    <w:rsid w:val="007F2007"/>
    <w:rsid w:val="00870576"/>
    <w:rsid w:val="008764D8"/>
    <w:rsid w:val="008D18C7"/>
    <w:rsid w:val="008D4A14"/>
    <w:rsid w:val="008F52A3"/>
    <w:rsid w:val="00937D8E"/>
    <w:rsid w:val="00951201"/>
    <w:rsid w:val="009637F8"/>
    <w:rsid w:val="0097290B"/>
    <w:rsid w:val="009862CA"/>
    <w:rsid w:val="009B7524"/>
    <w:rsid w:val="009C0B86"/>
    <w:rsid w:val="009E5A4B"/>
    <w:rsid w:val="00A034F1"/>
    <w:rsid w:val="00AC66C8"/>
    <w:rsid w:val="00AD7A14"/>
    <w:rsid w:val="00B03DD4"/>
    <w:rsid w:val="00B23A4D"/>
    <w:rsid w:val="00B33C98"/>
    <w:rsid w:val="00B8313A"/>
    <w:rsid w:val="00B92616"/>
    <w:rsid w:val="00BC190F"/>
    <w:rsid w:val="00BD601F"/>
    <w:rsid w:val="00C036EA"/>
    <w:rsid w:val="00C35A94"/>
    <w:rsid w:val="00C440E6"/>
    <w:rsid w:val="00C52838"/>
    <w:rsid w:val="00C82E80"/>
    <w:rsid w:val="00C86552"/>
    <w:rsid w:val="00CF0296"/>
    <w:rsid w:val="00D06EE2"/>
    <w:rsid w:val="00D2309F"/>
    <w:rsid w:val="00D2618A"/>
    <w:rsid w:val="00DC3E19"/>
    <w:rsid w:val="00DF3BC3"/>
    <w:rsid w:val="00E026B7"/>
    <w:rsid w:val="00E044FC"/>
    <w:rsid w:val="00E113D6"/>
    <w:rsid w:val="00E549CB"/>
    <w:rsid w:val="00E67482"/>
    <w:rsid w:val="00E71AB4"/>
    <w:rsid w:val="00E71CE0"/>
    <w:rsid w:val="00EB7E22"/>
    <w:rsid w:val="00EC7504"/>
    <w:rsid w:val="00EF2309"/>
    <w:rsid w:val="00F0152B"/>
    <w:rsid w:val="00F310C9"/>
    <w:rsid w:val="00FA275F"/>
    <w:rsid w:val="00FB6E35"/>
    <w:rsid w:val="00FC59F4"/>
    <w:rsid w:val="00FE4B57"/>
    <w:rsid w:val="00FF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02747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22E"/>
    <w:rPr>
      <w:rFonts w:eastAsia="SimSun" w:cs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B622E"/>
    <w:pPr>
      <w:keepNext/>
      <w:outlineLvl w:val="0"/>
    </w:pPr>
    <w:rPr>
      <w:rFonts w:eastAsia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036EA"/>
    <w:pPr>
      <w:widowControl w:val="0"/>
      <w:spacing w:after="240"/>
      <w:ind w:firstLine="7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C036EA"/>
    <w:rPr>
      <w:rFonts w:eastAsia="Times New Roman"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C036EA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C036EA"/>
    <w:pPr>
      <w:spacing w:after="240"/>
      <w:ind w:left="1440" w:right="1440"/>
    </w:pPr>
    <w:rPr>
      <w:rFonts w:eastAsia="Times New Roman"/>
      <w:szCs w:val="20"/>
      <w:lang w:eastAsia="en-US"/>
    </w:rPr>
  </w:style>
  <w:style w:type="character" w:customStyle="1" w:styleId="QuoteChar">
    <w:name w:val="Quote Char"/>
    <w:basedOn w:val="DefaultParagraphFont"/>
    <w:link w:val="Quote"/>
    <w:rsid w:val="00C036EA"/>
    <w:rPr>
      <w:rFonts w:eastAsia="Times New Roman" w:cs="Times New Roman"/>
      <w:szCs w:val="20"/>
    </w:rPr>
  </w:style>
  <w:style w:type="paragraph" w:styleId="Header">
    <w:name w:val="header"/>
    <w:basedOn w:val="Normal"/>
    <w:link w:val="HeaderChar"/>
    <w:rsid w:val="00C036E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C036EA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rsid w:val="00C036E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C036EA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C036EA"/>
  </w:style>
  <w:style w:type="character" w:customStyle="1" w:styleId="Heading1Char">
    <w:name w:val="Heading 1 Char"/>
    <w:basedOn w:val="DefaultParagraphFont"/>
    <w:link w:val="Heading1"/>
    <w:rsid w:val="003B622E"/>
    <w:rPr>
      <w:rFonts w:cs="Times New Roman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B622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B622E"/>
    <w:rPr>
      <w:rFonts w:eastAsia="SimSun" w:cs="Times New Roman"/>
      <w:szCs w:val="24"/>
      <w:lang w:eastAsia="zh-CN"/>
    </w:rPr>
  </w:style>
  <w:style w:type="character" w:customStyle="1" w:styleId="zzmpTrailerItem">
    <w:name w:val="zzmpTrailerItem"/>
    <w:basedOn w:val="DefaultParagraphFont"/>
    <w:rsid w:val="005B4815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B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BC5"/>
    <w:rPr>
      <w:rFonts w:ascii="Segoe UI" w:eastAsia="SimSun" w:hAnsi="Segoe UI" w:cs="Segoe UI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1D279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27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71A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1A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1AB0"/>
    <w:rPr>
      <w:rFonts w:eastAsia="SimSu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1A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1AB0"/>
    <w:rPr>
      <w:rFonts w:eastAsia="SimSu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haswell@southernco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992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2025-09-23T13:27:00Z</dcterms:created>
  <dcterms:modified xsi:type="dcterms:W3CDTF">2025-09-23T13:27:00Z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2025-09-23T13:27:07Z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9fb06316-6a87-4736-a7e3-d92c86fe2d61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</Properties>
</file>